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TableGrid"/>
        <w:tblW w:w="95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44"/>
        <w:gridCol w:w="5783"/>
      </w:tblGrid>
      <w:tr w:rsidR="00121707" w:rsidTr="00564A58">
        <w:trPr>
          <w:trHeight w:val="643"/>
        </w:trPr>
        <w:tc>
          <w:tcPr>
            <w:tcW w:w="3744" w:type="dxa"/>
            <w:hideMark/>
          </w:tcPr>
          <w:p w:rsidR="00121707" w:rsidRDefault="00121707" w:rsidP="00CF2E0B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121707" w:rsidRDefault="00121707" w:rsidP="00CF2E0B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67C98" wp14:editId="13267E9B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183515</wp:posOffset>
                      </wp:positionV>
                      <wp:extent cx="75628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A446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14.45pt" to="115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783" w:type="dxa"/>
            <w:hideMark/>
          </w:tcPr>
          <w:p w:rsidR="00121707" w:rsidRDefault="00121707" w:rsidP="00CF2E0B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121707" w:rsidRPr="00121707" w:rsidRDefault="00121707" w:rsidP="00CF2E0B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</w:rPr>
            </w:pPr>
            <w:r w:rsidRPr="0012170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121707" w:rsidTr="00564A58">
        <w:trPr>
          <w:trHeight w:val="965"/>
        </w:trPr>
        <w:tc>
          <w:tcPr>
            <w:tcW w:w="3744" w:type="dxa"/>
            <w:hideMark/>
          </w:tcPr>
          <w:p w:rsidR="00121707" w:rsidRDefault="00121707" w:rsidP="00CF2E0B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83" w:type="dxa"/>
          </w:tcPr>
          <w:p w:rsidR="00121707" w:rsidRDefault="00121707" w:rsidP="00CF2E0B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</w:p>
          <w:p w:rsidR="00121707" w:rsidRDefault="00121707" w:rsidP="00CF2E0B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       Phong Mỹ, ngày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 w:rsidR="00564A58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tháng 01 năm 2020</w:t>
            </w:r>
          </w:p>
          <w:p w:rsidR="00121707" w:rsidRDefault="00121707" w:rsidP="00CF2E0B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21707" w:rsidRDefault="00121707" w:rsidP="00121707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01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NĂM 2020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A. Đánh giá công tác tháng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12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/2019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. Công tác số lượng, nề nếp :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khối lớp đã tiến hành ổn định và duy trì số lượng 90/90 ; đạt tỉ lệ 100%.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Nề nếp các lớp đã duy trì đảm bảo.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* Biện pháp : Giáo viên trong tổ thường xuyên liên hệ cha mẹ học sinh và thăm hỏi động viên học sinh đi học đều.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và học :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* Đã thi đua dạy tốt, học tốt chào mừng Ngày Quân đội nhân dân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Việt Nam 22/12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thực hiện tốt việc dạy học tuần  15 đến tuần 18.</w:t>
      </w:r>
    </w:p>
    <w:p w:rsidR="00121707" w:rsidRPr="00CE34FF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K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iểm tra hồ sơ giáo viên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hàng tuần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và trong tháng.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soạn giảng, chấm chữa đảm bảo theo quy chế chuyên môn.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dạy lồng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ghép phòng tránh bị xâm hại, phòng tránh tai nạn thương tích cho </w:t>
      </w:r>
      <w:r>
        <w:rPr>
          <w:rFonts w:ascii="Times New Roman" w:eastAsia="Times New Roman" w:hAnsi="Times New Roman"/>
          <w:color w:val="000000"/>
          <w:sz w:val="26"/>
          <w:szCs w:val="26"/>
        </w:rPr>
        <w:t>HS.</w:t>
      </w:r>
    </w:p>
    <w:p w:rsidR="00121707" w:rsidRPr="00CE34FF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tiếp tục </w:t>
      </w:r>
      <w:r>
        <w:rPr>
          <w:rFonts w:ascii="Times New Roman" w:eastAsia="Times New Roman" w:hAnsi="Times New Roman"/>
          <w:color w:val="000000"/>
          <w:sz w:val="26"/>
          <w:szCs w:val="26"/>
        </w:rPr>
        <w:t>bồi dưỡng học sinh năng khiếu,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phụ đạo học sinh có năng lực còn hạn chế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ra đề kiểm tra HKI và hoàn thành kiểm tra HKI.</w:t>
      </w:r>
    </w:p>
    <w:p w:rsidR="00121707" w:rsidRPr="00CE34FF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hoàn thành các biểu mẫu thi HKI.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t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iếp tục thao giảng định kì : mỗi giáo viên chuẩn bị 01 có sử dụng CNTT.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21707" w:rsidRPr="00A7110B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n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hập điển thi HKI lên cổng thông tin điện tử, vào sổ theo dõi kết quả học tập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hoàn thành việc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nghiên cứu và tự học bồi dưỡng thường xuyên </w:t>
      </w:r>
      <w:r>
        <w:rPr>
          <w:rFonts w:ascii="Times New Roman" w:eastAsia="Times New Roman" w:hAnsi="Times New Roman"/>
          <w:color w:val="000000"/>
          <w:sz w:val="26"/>
          <w:szCs w:val="26"/>
        </w:rPr>
        <w:t>Mdule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43. 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tham dự chuyên đề An toàn giao thông cho nụ cười trẻ thơ.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Tiếp tục l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ồng ghép giáo dục phòng tránh bị xâm hại, phòng tránh tai nạn thương tích, phòng tránh tai nạn đuối nước,...cho học sinh trong các tiết học.</w:t>
      </w:r>
    </w:p>
    <w:p w:rsidR="00121707" w:rsidRPr="000A714A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Tiến hành sinh hoạt tổ chuyên môn.</w:t>
      </w:r>
    </w:p>
    <w:p w:rsidR="00121707" w:rsidRPr="000B3578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Tiếp tục nghiên cứu và tự học bồi dưỡng thường xuyên </w:t>
      </w:r>
      <w:r>
        <w:rPr>
          <w:rFonts w:ascii="Times New Roman" w:eastAsia="Times New Roman" w:hAnsi="Times New Roman"/>
          <w:color w:val="000000"/>
          <w:sz w:val="26"/>
          <w:szCs w:val="26"/>
        </w:rPr>
        <w:t>Module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44.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>III. Công tác khác :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ti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ếp tục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lao động sân trường, chăm sóc bồn hoa. 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 viên kết hợp với TPT để tập luyện các môn TDTT cho các em tham gia HKPĐ.</w:t>
      </w:r>
    </w:p>
    <w:p w:rsidR="00121707" w:rsidRPr="000C383F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Tham gia giao lưu ngày </w:t>
      </w:r>
      <w:r>
        <w:rPr>
          <w:rFonts w:ascii="Times New Roman" w:eastAsia="Times New Roman" w:hAnsi="Times New Roman"/>
          <w:color w:val="000000"/>
          <w:sz w:val="26"/>
          <w:szCs w:val="26"/>
        </w:rPr>
        <w:t>Quân đội nhân dân Việt Nam vào ngày 22/12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Các lớp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duy trì công việc </w:t>
      </w:r>
      <w:r>
        <w:rPr>
          <w:rFonts w:ascii="Times New Roman" w:eastAsia="Times New Roman" w:hAnsi="Times New Roman"/>
          <w:color w:val="000000"/>
          <w:sz w:val="26"/>
          <w:szCs w:val="26"/>
        </w:rPr>
        <w:t>trang trí lớp học xanh, sạch, đẹp, an toàn.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kết hợp với Tổng phu trách để tổ chức cho học sinh thăm viếng Nghĩa trang liệt sĩ, lăng mộ Lê Trung Nghĩa vào ngày 22/12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V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phối hợp với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TPT để hướng dẫn cho các em múa hát sân trường vào giờ ra chơi.</w:t>
      </w:r>
    </w:p>
    <w:p w:rsidR="00121707" w:rsidRPr="000C383F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Thầy Hồ Văn Luy đã tham gia hiến máu nhân đạo.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ho </w:t>
      </w:r>
      <w:r>
        <w:rPr>
          <w:rFonts w:ascii="Times New Roman" w:eastAsia="Times New Roman" w:hAnsi="Times New Roman"/>
          <w:color w:val="000000"/>
          <w:sz w:val="26"/>
          <w:szCs w:val="26"/>
        </w:rPr>
        <w:t>HS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thu gom giấy vụn làm kế hoạch nhỏ, nhịn ăn quà vặt để nuôi heo đất.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duy trì công tác giữ gìn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sách vở, đồ dùng học tập.   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Đã tổ chức cho học sinh tham gia triển lãm  “Vở sạch - Chữ đẹp” và  thi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Viết chữ đẹp cấp </w:t>
      </w:r>
      <w:r>
        <w:rPr>
          <w:rFonts w:ascii="Times New Roman" w:eastAsia="Times New Roman" w:hAnsi="Times New Roman"/>
          <w:color w:val="000000"/>
          <w:sz w:val="26"/>
          <w:szCs w:val="26"/>
        </w:rPr>
        <w:t>Trường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B. Kế hoạch công tác tháng 01/2020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I. Công tác số lượng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- Duy trì đảm bảo số lượng 90/90 học sinh. 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Duy trì nề nếp ra vào lớp đúng nội qui trường lớp. 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* Biện pháp : GV thường xuyên động viên thăm hỏi, động viên để các em đi học đều. 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* Thi đua dạy tốt, học tốt chào mừng kỉ niệm 90 năm Ngày thành lập Đảng CSVN và mừng xuân Canh Tý.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Thực hiện chương trình tuần 19 đến tuàn 21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K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iểm tra hồ sơ giáo viên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hàng tuần</w:t>
      </w:r>
      <w:r>
        <w:rPr>
          <w:rFonts w:ascii="Times New Roman" w:eastAsia="Times New Roman" w:hAnsi="Times New Roman"/>
          <w:color w:val="000000"/>
          <w:sz w:val="26"/>
          <w:szCs w:val="26"/>
        </w:rPr>
        <w:t>, tháng.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Ôn tập, phụ đạo cho học sinh hạn chế để nang cao chất lượng học tập.</w:t>
      </w:r>
    </w:p>
    <w:p w:rsidR="00121707" w:rsidRPr="00220798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Tiếp tục soạn giảng, chấm chữa đảm bảo theo quy chế chuyên môn.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Tiếp tục l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ồng ghép giáo dục phòng tránh bị xâm hại, phòng tránh tai nạn thương tích, phòng tránh tai nạn đuối nước,...cho học sinh trong các tiết học.</w:t>
      </w:r>
    </w:p>
    <w:p w:rsidR="00121707" w:rsidRPr="000A714A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Tiến hành sinh hoạt tổ chuyên môn.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GV tiếp tục tiến hành </w:t>
      </w:r>
      <w:r>
        <w:rPr>
          <w:rFonts w:ascii="Times New Roman" w:eastAsia="Times New Roman" w:hAnsi="Times New Roman"/>
          <w:color w:val="000000"/>
          <w:sz w:val="26"/>
          <w:szCs w:val="26"/>
        </w:rPr>
        <w:t>bồi dưỡng học sinh năng khiếu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phụ đạo học sinh có năng lực còn hạn chế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; bồi dưỡng cho học sinh có năng khiếu các môn điền kinh.</w:t>
      </w:r>
    </w:p>
    <w:p w:rsidR="00121707" w:rsidRPr="00220798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Tiếp tục thao giảng định kì.</w:t>
      </w:r>
    </w:p>
    <w:p w:rsidR="00121707" w:rsidRDefault="00121707" w:rsidP="00121707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Dự giờ chuyên đề ATGT do thầy Phụng thực hiện.</w:t>
      </w:r>
    </w:p>
    <w:p w:rsidR="00121707" w:rsidRPr="000A714A" w:rsidRDefault="00121707" w:rsidP="00121707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GVCN lập danhsachs học sinh chưa nộp tiền năm học 2019 – 2020 để nộp lên Ban giám hiệu vào ngày 03/01/2019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Tiếp tục nghiên cứu và tự học bồi dưỡng thường xuyên </w:t>
      </w:r>
      <w:r>
        <w:rPr>
          <w:rFonts w:ascii="Times New Roman" w:eastAsia="Times New Roman" w:hAnsi="Times New Roman"/>
          <w:color w:val="000000"/>
          <w:sz w:val="26"/>
          <w:szCs w:val="26"/>
        </w:rPr>
        <w:t>Module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44.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III. Công tác khác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Ti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ếp tục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lao động sân trường, chăm sóc bồn hoa. 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 viên kết hợp với TPT để tập luyện các môn TDTT cho các em tham gia HKPĐ.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Tham gia giao lưu ngày </w:t>
      </w:r>
      <w:r>
        <w:rPr>
          <w:rFonts w:ascii="Times New Roman" w:eastAsia="Times New Roman" w:hAnsi="Times New Roman"/>
          <w:color w:val="000000"/>
          <w:sz w:val="26"/>
          <w:szCs w:val="26"/>
        </w:rPr>
        <w:t>Quân đội nhân dân Việt Nam vào ngày 22/12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Tham gia kiểm kê tài cuối năm.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Các lớp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duy trì công việc </w:t>
      </w:r>
      <w:r>
        <w:rPr>
          <w:rFonts w:ascii="Times New Roman" w:eastAsia="Times New Roman" w:hAnsi="Times New Roman"/>
          <w:color w:val="000000"/>
          <w:sz w:val="26"/>
          <w:szCs w:val="26"/>
        </w:rPr>
        <w:t>trang trí lớp học xanh, sạch, đẹp, an toàn.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V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phối hợp với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TPT để hướng dẫn cho các em múa hát sân trường vào giờ ra chơi</w:t>
      </w:r>
      <w:r>
        <w:rPr>
          <w:rFonts w:ascii="Times New Roman" w:eastAsia="Times New Roman" w:hAnsi="Times New Roman"/>
          <w:color w:val="000000"/>
          <w:sz w:val="26"/>
          <w:szCs w:val="26"/>
        </w:rPr>
        <w:t>, các trò chơi dân gian.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 tiến hành họp phụ huynh học sinh cuối HKI.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ho học sinh thu gom giấy vụn làm kế hoạch nhỏ, nhịn ăn quà vặt để nuôi heo đất.</w:t>
      </w:r>
    </w:p>
    <w:p w:rsidR="00121707" w:rsidRPr="00B90DB3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Hỗ trợ cho HS có hoàn cảnh khó khăn ăn Tết Canh Tý.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duy trì công tác giữ gìn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sách vở, đồ dùng học tập.   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</w:t>
      </w:r>
      <w:r>
        <w:rPr>
          <w:rFonts w:ascii="Times New Roman" w:eastAsia="Times New Roman" w:hAnsi="Times New Roman"/>
          <w:color w:val="000000"/>
          <w:sz w:val="26"/>
          <w:szCs w:val="26"/>
        </w:rPr>
        <w:t>ổ chức cho học sinh luyện viết theo chủ đề HKII.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 đôn đốc việc thu các khoản tiền của năm học 2019 – 2020.</w:t>
      </w:r>
    </w:p>
    <w:p w:rsidR="00121707" w:rsidRDefault="00121707" w:rsidP="00121707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</w:rPr>
        <w:t>Trên đây là đánh giá hoạt động của tổ chuyên môn 4, 5 trong tháng 12/2019 và kế hoạch công tác của tổ trong tháng 01/2020.</w:t>
      </w:r>
    </w:p>
    <w:p w:rsidR="00121707" w:rsidRDefault="00121707" w:rsidP="0012170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9"/>
        <w:gridCol w:w="4839"/>
      </w:tblGrid>
      <w:tr w:rsidR="00121707" w:rsidTr="00CF2E0B">
        <w:tc>
          <w:tcPr>
            <w:tcW w:w="4839" w:type="dxa"/>
            <w:hideMark/>
          </w:tcPr>
          <w:p w:rsidR="00121707" w:rsidRDefault="00121707" w:rsidP="00CF2E0B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839" w:type="dxa"/>
          </w:tcPr>
          <w:p w:rsidR="00121707" w:rsidRDefault="00121707" w:rsidP="00CF2E0B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121707" w:rsidRDefault="00121707" w:rsidP="00CF2E0B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121707" w:rsidRDefault="00121707" w:rsidP="00CF2E0B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121707" w:rsidRDefault="00121707" w:rsidP="00CF2E0B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121707" w:rsidRDefault="00121707" w:rsidP="00CF2E0B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121707" w:rsidRDefault="00121707" w:rsidP="00CF2E0B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121707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E698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E698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E698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Pr="002E6980" w:rsidRDefault="00121707" w:rsidP="0012170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21707" w:rsidRDefault="00121707" w:rsidP="00121707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1707" w:rsidRDefault="00121707" w:rsidP="00121707"/>
    <w:p w:rsidR="00475B86" w:rsidRPr="00121707" w:rsidRDefault="00475B86" w:rsidP="00121707"/>
    <w:sectPr w:rsidR="00475B86" w:rsidRPr="00121707" w:rsidSect="00F83639">
      <w:pgSz w:w="11909" w:h="16834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86"/>
    <w:rsid w:val="000200B2"/>
    <w:rsid w:val="00031C8D"/>
    <w:rsid w:val="000A714A"/>
    <w:rsid w:val="00121707"/>
    <w:rsid w:val="002F35C6"/>
    <w:rsid w:val="002F797F"/>
    <w:rsid w:val="00432F61"/>
    <w:rsid w:val="00475B86"/>
    <w:rsid w:val="005129A1"/>
    <w:rsid w:val="00564A58"/>
    <w:rsid w:val="0064597F"/>
    <w:rsid w:val="008453E8"/>
    <w:rsid w:val="00852D6A"/>
    <w:rsid w:val="008D2392"/>
    <w:rsid w:val="009A7006"/>
    <w:rsid w:val="009C7BEB"/>
    <w:rsid w:val="00A10286"/>
    <w:rsid w:val="00A33FAE"/>
    <w:rsid w:val="00A7110B"/>
    <w:rsid w:val="00B1693F"/>
    <w:rsid w:val="00DE2535"/>
    <w:rsid w:val="00E161D8"/>
    <w:rsid w:val="00E72949"/>
    <w:rsid w:val="00E964A3"/>
    <w:rsid w:val="00F77021"/>
    <w:rsid w:val="00F83639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D203"/>
  <w15:chartTrackingRefBased/>
  <w15:docId w15:val="{56BB685D-C8FC-42B7-8254-01047319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8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286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rsid w:val="00A1028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2019-11-04T06:42:00Z</dcterms:created>
  <dcterms:modified xsi:type="dcterms:W3CDTF">2020-01-04T11:22:00Z</dcterms:modified>
</cp:coreProperties>
</file>